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C0" w:rsidRPr="000E3FC9" w:rsidRDefault="00A5347E" w:rsidP="00A5347E">
      <w:pPr>
        <w:spacing w:after="0" w:line="240" w:lineRule="auto"/>
        <w:jc w:val="center"/>
        <w:rPr>
          <w:b/>
          <w:sz w:val="24"/>
          <w:szCs w:val="24"/>
        </w:rPr>
      </w:pPr>
      <w:r w:rsidRPr="000E3FC9">
        <w:rPr>
          <w:b/>
          <w:sz w:val="24"/>
          <w:szCs w:val="24"/>
        </w:rPr>
        <w:t>TOWN OF ALGOMA</w:t>
      </w:r>
    </w:p>
    <w:p w:rsidR="00A5347E" w:rsidRPr="000E3FC9" w:rsidRDefault="00A5347E" w:rsidP="00A5347E">
      <w:pPr>
        <w:spacing w:after="0" w:line="240" w:lineRule="auto"/>
        <w:jc w:val="center"/>
        <w:rPr>
          <w:b/>
          <w:sz w:val="24"/>
          <w:szCs w:val="24"/>
        </w:rPr>
      </w:pPr>
      <w:r w:rsidRPr="000E3FC9">
        <w:rPr>
          <w:b/>
          <w:sz w:val="24"/>
          <w:szCs w:val="24"/>
        </w:rPr>
        <w:t>WINNEBAGO COUNTY, WISCONSIN</w:t>
      </w:r>
    </w:p>
    <w:p w:rsidR="00A5347E" w:rsidRPr="000E3FC9" w:rsidRDefault="00D8464F" w:rsidP="00A5347E">
      <w:pPr>
        <w:spacing w:after="0" w:line="240" w:lineRule="auto"/>
        <w:jc w:val="center"/>
        <w:rPr>
          <w:b/>
          <w:sz w:val="24"/>
          <w:szCs w:val="24"/>
          <w:u w:val="single"/>
        </w:rPr>
      </w:pPr>
      <w:r w:rsidRPr="000E3FC9">
        <w:rPr>
          <w:b/>
          <w:sz w:val="24"/>
          <w:szCs w:val="24"/>
          <w:u w:val="single"/>
        </w:rPr>
        <w:t>PLANNING COMMISSION MEETING</w:t>
      </w:r>
    </w:p>
    <w:p w:rsidR="00A5347E" w:rsidRPr="000E3FC9" w:rsidRDefault="00A5347E" w:rsidP="00A5347E">
      <w:pPr>
        <w:spacing w:after="0" w:line="240" w:lineRule="auto"/>
        <w:jc w:val="center"/>
        <w:rPr>
          <w:b/>
          <w:sz w:val="24"/>
          <w:szCs w:val="24"/>
        </w:rPr>
      </w:pPr>
      <w:r w:rsidRPr="000E3FC9">
        <w:rPr>
          <w:b/>
          <w:sz w:val="24"/>
          <w:szCs w:val="24"/>
        </w:rPr>
        <w:t xml:space="preserve">Wednesday, </w:t>
      </w:r>
      <w:r w:rsidR="00D8464F" w:rsidRPr="000E3FC9">
        <w:rPr>
          <w:b/>
          <w:sz w:val="24"/>
          <w:szCs w:val="24"/>
        </w:rPr>
        <w:t>November</w:t>
      </w:r>
      <w:r w:rsidRPr="000E3FC9">
        <w:rPr>
          <w:b/>
          <w:sz w:val="24"/>
          <w:szCs w:val="24"/>
        </w:rPr>
        <w:t xml:space="preserve"> </w:t>
      </w:r>
      <w:r w:rsidR="007B2E95">
        <w:rPr>
          <w:b/>
          <w:sz w:val="24"/>
          <w:szCs w:val="24"/>
        </w:rPr>
        <w:t>9</w:t>
      </w:r>
      <w:r w:rsidRPr="000E3FC9">
        <w:rPr>
          <w:b/>
          <w:sz w:val="24"/>
          <w:szCs w:val="24"/>
        </w:rPr>
        <w:t>, 2016 – 6:00 p.m.</w:t>
      </w:r>
    </w:p>
    <w:p w:rsidR="00A5347E" w:rsidRPr="000E3FC9" w:rsidRDefault="00A5347E" w:rsidP="00A5347E">
      <w:pPr>
        <w:spacing w:after="0" w:line="240" w:lineRule="auto"/>
        <w:jc w:val="center"/>
        <w:rPr>
          <w:sz w:val="24"/>
          <w:szCs w:val="24"/>
        </w:rPr>
      </w:pPr>
      <w:r w:rsidRPr="000E3FC9">
        <w:rPr>
          <w:sz w:val="24"/>
          <w:szCs w:val="24"/>
        </w:rPr>
        <w:t>Algoma Town Hall</w:t>
      </w:r>
    </w:p>
    <w:p w:rsidR="00A5347E" w:rsidRPr="000E3FC9" w:rsidRDefault="00A5347E" w:rsidP="00A5347E">
      <w:pPr>
        <w:spacing w:after="0" w:line="240" w:lineRule="auto"/>
        <w:jc w:val="center"/>
        <w:rPr>
          <w:sz w:val="24"/>
          <w:szCs w:val="24"/>
        </w:rPr>
      </w:pPr>
      <w:r w:rsidRPr="000E3FC9">
        <w:rPr>
          <w:sz w:val="24"/>
          <w:szCs w:val="24"/>
        </w:rPr>
        <w:t>15 N. Oakwood Road, Oshkosh, WI 54904</w:t>
      </w:r>
    </w:p>
    <w:p w:rsidR="00A5347E" w:rsidRPr="000E3FC9" w:rsidRDefault="00A5347E">
      <w:pPr>
        <w:rPr>
          <w:sz w:val="24"/>
          <w:szCs w:val="24"/>
        </w:rPr>
      </w:pPr>
    </w:p>
    <w:p w:rsidR="00A5347E" w:rsidRPr="000E3FC9" w:rsidRDefault="00A5347E">
      <w:pPr>
        <w:rPr>
          <w:sz w:val="24"/>
          <w:szCs w:val="24"/>
        </w:rPr>
      </w:pPr>
    </w:p>
    <w:p w:rsidR="00A5347E" w:rsidRPr="000E3FC9" w:rsidRDefault="00A5347E" w:rsidP="00A5347E">
      <w:pPr>
        <w:jc w:val="center"/>
        <w:rPr>
          <w:b/>
          <w:sz w:val="24"/>
          <w:szCs w:val="24"/>
          <w:u w:val="single"/>
        </w:rPr>
      </w:pPr>
      <w:r w:rsidRPr="000E3FC9">
        <w:rPr>
          <w:b/>
          <w:sz w:val="24"/>
          <w:szCs w:val="24"/>
          <w:u w:val="single"/>
        </w:rPr>
        <w:t>AGENDA</w:t>
      </w:r>
    </w:p>
    <w:p w:rsidR="00A5347E" w:rsidRPr="000E3FC9" w:rsidRDefault="00D8464F">
      <w:pPr>
        <w:rPr>
          <w:b/>
          <w:sz w:val="24"/>
          <w:szCs w:val="24"/>
        </w:rPr>
      </w:pPr>
      <w:r w:rsidRPr="000E3FC9">
        <w:rPr>
          <w:b/>
          <w:sz w:val="24"/>
          <w:szCs w:val="24"/>
        </w:rPr>
        <w:t>The Commission</w:t>
      </w:r>
      <w:r w:rsidR="00A5347E" w:rsidRPr="000E3FC9">
        <w:rPr>
          <w:b/>
          <w:sz w:val="24"/>
          <w:szCs w:val="24"/>
        </w:rPr>
        <w:t xml:space="preserve"> may act on the following:</w:t>
      </w:r>
    </w:p>
    <w:p w:rsidR="00A5347E" w:rsidRPr="000E3FC9" w:rsidRDefault="00A5347E" w:rsidP="00A5347E">
      <w:pPr>
        <w:pStyle w:val="ListParagraph"/>
        <w:rPr>
          <w:b/>
          <w:sz w:val="24"/>
          <w:szCs w:val="24"/>
        </w:rPr>
      </w:pPr>
    </w:p>
    <w:p w:rsidR="00A5347E" w:rsidRPr="000E3FC9" w:rsidRDefault="00A5347E" w:rsidP="00D8464F">
      <w:pPr>
        <w:pStyle w:val="ListParagraph"/>
        <w:numPr>
          <w:ilvl w:val="0"/>
          <w:numId w:val="1"/>
        </w:numPr>
        <w:rPr>
          <w:b/>
          <w:sz w:val="24"/>
          <w:szCs w:val="24"/>
        </w:rPr>
      </w:pPr>
      <w:r w:rsidRPr="000E3FC9">
        <w:rPr>
          <w:b/>
          <w:sz w:val="24"/>
          <w:szCs w:val="24"/>
        </w:rPr>
        <w:t>Call to Order.</w:t>
      </w:r>
    </w:p>
    <w:p w:rsidR="00D8464F" w:rsidRPr="000E3FC9" w:rsidRDefault="00D8464F" w:rsidP="00D8464F">
      <w:pPr>
        <w:pStyle w:val="ListParagraph"/>
        <w:ind w:left="360"/>
        <w:rPr>
          <w:b/>
          <w:sz w:val="24"/>
          <w:szCs w:val="24"/>
        </w:rPr>
      </w:pPr>
    </w:p>
    <w:p w:rsidR="00D8464F" w:rsidRPr="000E3FC9" w:rsidRDefault="00D8464F" w:rsidP="00D8464F">
      <w:pPr>
        <w:pStyle w:val="ListParagraph"/>
        <w:numPr>
          <w:ilvl w:val="0"/>
          <w:numId w:val="1"/>
        </w:numPr>
        <w:rPr>
          <w:b/>
          <w:sz w:val="24"/>
          <w:szCs w:val="24"/>
        </w:rPr>
      </w:pPr>
      <w:r w:rsidRPr="000E3FC9">
        <w:rPr>
          <w:b/>
          <w:sz w:val="24"/>
          <w:szCs w:val="24"/>
        </w:rPr>
        <w:t>Roll Call.</w:t>
      </w:r>
    </w:p>
    <w:p w:rsidR="00D8464F" w:rsidRPr="000E3FC9" w:rsidRDefault="00D8464F" w:rsidP="00D8464F">
      <w:pPr>
        <w:pStyle w:val="ListParagraph"/>
        <w:rPr>
          <w:b/>
          <w:sz w:val="24"/>
          <w:szCs w:val="24"/>
        </w:rPr>
      </w:pPr>
    </w:p>
    <w:p w:rsidR="00D8464F" w:rsidRPr="000E3FC9" w:rsidRDefault="00D8464F" w:rsidP="00D8464F">
      <w:pPr>
        <w:pStyle w:val="ListParagraph"/>
        <w:ind w:left="360"/>
        <w:rPr>
          <w:b/>
          <w:sz w:val="24"/>
          <w:szCs w:val="24"/>
        </w:rPr>
      </w:pPr>
    </w:p>
    <w:p w:rsidR="00D8464F" w:rsidRPr="000E3FC9" w:rsidRDefault="00D8464F" w:rsidP="00D8464F">
      <w:pPr>
        <w:pStyle w:val="ListParagraph"/>
        <w:numPr>
          <w:ilvl w:val="0"/>
          <w:numId w:val="1"/>
        </w:numPr>
        <w:rPr>
          <w:b/>
          <w:sz w:val="24"/>
          <w:szCs w:val="24"/>
        </w:rPr>
      </w:pPr>
      <w:r w:rsidRPr="000E3FC9">
        <w:rPr>
          <w:b/>
          <w:sz w:val="24"/>
          <w:szCs w:val="24"/>
        </w:rPr>
        <w:t>Public Forum (Only items on the agenda).</w:t>
      </w:r>
    </w:p>
    <w:p w:rsidR="00D8464F" w:rsidRPr="000E3FC9" w:rsidRDefault="00D8464F" w:rsidP="00D8464F">
      <w:pPr>
        <w:pStyle w:val="ListParagraph"/>
        <w:numPr>
          <w:ilvl w:val="0"/>
          <w:numId w:val="1"/>
        </w:numPr>
        <w:rPr>
          <w:b/>
          <w:sz w:val="24"/>
          <w:szCs w:val="24"/>
        </w:rPr>
      </w:pPr>
      <w:r w:rsidRPr="000E3FC9">
        <w:rPr>
          <w:b/>
          <w:sz w:val="24"/>
          <w:szCs w:val="24"/>
        </w:rPr>
        <w:t>Discussion and possible action re: Minutes of the July 13, 2016 meeting.</w:t>
      </w:r>
    </w:p>
    <w:p w:rsidR="00D8464F" w:rsidRPr="000E3FC9" w:rsidRDefault="00D8464F" w:rsidP="00D8464F">
      <w:pPr>
        <w:pStyle w:val="ListParagraph"/>
        <w:numPr>
          <w:ilvl w:val="0"/>
          <w:numId w:val="1"/>
        </w:numPr>
        <w:rPr>
          <w:b/>
          <w:sz w:val="24"/>
          <w:szCs w:val="24"/>
        </w:rPr>
      </w:pPr>
      <w:r w:rsidRPr="000E3FC9">
        <w:rPr>
          <w:b/>
          <w:sz w:val="24"/>
          <w:szCs w:val="24"/>
        </w:rPr>
        <w:t>Discussion and possible action re: Variance allowing reduction of CBFR setback requirement.</w:t>
      </w:r>
    </w:p>
    <w:p w:rsidR="00D8464F" w:rsidRPr="000E3FC9" w:rsidRDefault="00D8464F" w:rsidP="00D8464F">
      <w:pPr>
        <w:pStyle w:val="ListParagraph"/>
        <w:numPr>
          <w:ilvl w:val="0"/>
          <w:numId w:val="1"/>
        </w:numPr>
        <w:rPr>
          <w:b/>
          <w:sz w:val="24"/>
          <w:szCs w:val="24"/>
        </w:rPr>
      </w:pPr>
      <w:r w:rsidRPr="000E3FC9">
        <w:rPr>
          <w:b/>
          <w:sz w:val="24"/>
          <w:szCs w:val="24"/>
        </w:rPr>
        <w:lastRenderedPageBreak/>
        <w:t>Discussion and possible action re: Approval of CSM at 3265 Omro Road/1175 E</w:t>
      </w:r>
      <w:r w:rsidR="001A1FF9">
        <w:rPr>
          <w:b/>
          <w:sz w:val="24"/>
          <w:szCs w:val="24"/>
        </w:rPr>
        <w:t>lmhurst</w:t>
      </w:r>
      <w:r w:rsidRPr="000E3FC9">
        <w:rPr>
          <w:b/>
          <w:sz w:val="24"/>
          <w:szCs w:val="24"/>
        </w:rPr>
        <w:t xml:space="preserve"> Lane.</w:t>
      </w:r>
      <w:r w:rsidR="00BD7D72">
        <w:rPr>
          <w:b/>
          <w:sz w:val="24"/>
          <w:szCs w:val="24"/>
        </w:rPr>
        <w:t xml:space="preserve"> </w:t>
      </w:r>
      <w:r w:rsidR="00BD7D72" w:rsidRPr="00BD7D72">
        <w:rPr>
          <w:sz w:val="24"/>
          <w:szCs w:val="24"/>
        </w:rPr>
        <w:t>(revised)</w:t>
      </w:r>
    </w:p>
    <w:p w:rsidR="00D8464F" w:rsidRPr="000E3FC9" w:rsidRDefault="00D8464F" w:rsidP="00D8464F">
      <w:pPr>
        <w:pStyle w:val="ListParagraph"/>
        <w:numPr>
          <w:ilvl w:val="0"/>
          <w:numId w:val="1"/>
        </w:numPr>
        <w:rPr>
          <w:b/>
          <w:sz w:val="24"/>
          <w:szCs w:val="24"/>
        </w:rPr>
      </w:pPr>
      <w:r w:rsidRPr="000E3FC9">
        <w:rPr>
          <w:b/>
          <w:sz w:val="24"/>
          <w:szCs w:val="24"/>
        </w:rPr>
        <w:t>Discussion and possible action re: Approval of CSM at 3550 Bambi Lane.</w:t>
      </w:r>
    </w:p>
    <w:p w:rsidR="00D8464F" w:rsidRPr="000E3FC9" w:rsidRDefault="00D8464F" w:rsidP="00D8464F">
      <w:pPr>
        <w:pStyle w:val="ListParagraph"/>
        <w:ind w:left="360"/>
        <w:rPr>
          <w:b/>
          <w:sz w:val="24"/>
          <w:szCs w:val="24"/>
        </w:rPr>
      </w:pPr>
    </w:p>
    <w:p w:rsidR="00A5347E" w:rsidRPr="000E3FC9" w:rsidRDefault="00A5347E" w:rsidP="00A5347E">
      <w:pPr>
        <w:pStyle w:val="ListParagraph"/>
        <w:numPr>
          <w:ilvl w:val="0"/>
          <w:numId w:val="1"/>
        </w:numPr>
        <w:rPr>
          <w:b/>
          <w:sz w:val="24"/>
          <w:szCs w:val="24"/>
        </w:rPr>
      </w:pPr>
      <w:r w:rsidRPr="000E3FC9">
        <w:rPr>
          <w:b/>
          <w:sz w:val="24"/>
          <w:szCs w:val="24"/>
        </w:rPr>
        <w:t>Adjourn.</w:t>
      </w:r>
      <w:bookmarkStart w:id="0" w:name="_GoBack"/>
      <w:bookmarkEnd w:id="0"/>
    </w:p>
    <w:p w:rsidR="00D8464F" w:rsidRDefault="00D8464F" w:rsidP="00A5347E">
      <w:pPr>
        <w:rPr>
          <w:sz w:val="24"/>
          <w:szCs w:val="24"/>
        </w:rPr>
      </w:pPr>
    </w:p>
    <w:p w:rsidR="000E3FC9" w:rsidRDefault="000E3FC9" w:rsidP="00A5347E">
      <w:pPr>
        <w:rPr>
          <w:sz w:val="24"/>
          <w:szCs w:val="24"/>
        </w:rPr>
      </w:pPr>
    </w:p>
    <w:p w:rsidR="000E3FC9" w:rsidRPr="000E3FC9" w:rsidRDefault="000E3FC9" w:rsidP="00A5347E">
      <w:pPr>
        <w:rPr>
          <w:sz w:val="24"/>
          <w:szCs w:val="24"/>
        </w:rPr>
      </w:pPr>
    </w:p>
    <w:p w:rsidR="00D8464F" w:rsidRPr="000E3FC9" w:rsidRDefault="00D8464F" w:rsidP="00A5347E">
      <w:r w:rsidRPr="000E3FC9">
        <w:rPr>
          <w:b/>
        </w:rPr>
        <w:t>NOTE:</w:t>
      </w:r>
      <w:r w:rsidRPr="000E3FC9">
        <w:t xml:space="preserve"> It is possible that members of other governmental bodies of the municipality may be present at the above scheduled meeting to gather information about a subject over which they have decision-making responsibility. No action will be taken by any governmental body at the above stated-meeting other than the governmental body specifically referred to above in this notice.</w:t>
      </w:r>
    </w:p>
    <w:p w:rsidR="00D8464F" w:rsidRPr="000E3FC9" w:rsidRDefault="00D8464F" w:rsidP="00A5347E">
      <w:r w:rsidRPr="000E3FC9">
        <w:t>Please note that, upon reasonable notice, efforts will be made to accommodate the needs of disabled individuals through appropriate aids and services. For additional information or to request this service, contact</w:t>
      </w:r>
      <w:r w:rsidR="000E3FC9" w:rsidRPr="000E3FC9">
        <w:t xml:space="preserve"> the Town Hall at 920-235-3789.</w:t>
      </w:r>
    </w:p>
    <w:p w:rsidR="00D8464F" w:rsidRPr="000E3FC9" w:rsidRDefault="00D8464F" w:rsidP="00D8464F">
      <w:pPr>
        <w:spacing w:after="0"/>
      </w:pPr>
      <w:r w:rsidRPr="000E3FC9">
        <w:t>Posted at Service Oil Inc., Algoma Town Hall, www.townofalgoma.org</w:t>
      </w:r>
    </w:p>
    <w:p w:rsidR="00D8464F" w:rsidRPr="000E3FC9" w:rsidRDefault="00D8464F" w:rsidP="00D8464F">
      <w:pPr>
        <w:spacing w:after="0"/>
      </w:pPr>
      <w:r w:rsidRPr="000E3FC9">
        <w:t>Posted on: November 7, 2016</w:t>
      </w:r>
    </w:p>
    <w:sectPr w:rsidR="00D8464F" w:rsidRPr="000E3F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7E" w:rsidRDefault="00A5347E" w:rsidP="00A5347E">
      <w:pPr>
        <w:spacing w:after="0" w:line="240" w:lineRule="auto"/>
      </w:pPr>
      <w:r>
        <w:separator/>
      </w:r>
    </w:p>
  </w:endnote>
  <w:endnote w:type="continuationSeparator" w:id="0">
    <w:p w:rsidR="00A5347E" w:rsidRDefault="00A5347E" w:rsidP="00A5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7E" w:rsidRDefault="00A5347E" w:rsidP="00A5347E">
      <w:pPr>
        <w:spacing w:after="0" w:line="240" w:lineRule="auto"/>
      </w:pPr>
      <w:r>
        <w:separator/>
      </w:r>
    </w:p>
  </w:footnote>
  <w:footnote w:type="continuationSeparator" w:id="0">
    <w:p w:rsidR="00A5347E" w:rsidRDefault="00A5347E" w:rsidP="00A53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B4BBC"/>
    <w:multiLevelType w:val="hybridMultilevel"/>
    <w:tmpl w:val="E8EAF91E"/>
    <w:lvl w:ilvl="0" w:tplc="0409000F">
      <w:start w:val="1"/>
      <w:numFmt w:val="decimal"/>
      <w:lvlText w:val="%1."/>
      <w:lvlJc w:val="left"/>
      <w:pPr>
        <w:ind w:left="360" w:hanging="360"/>
      </w:pPr>
      <w:rPr>
        <w:rFonts w:hint="default"/>
      </w:rPr>
    </w:lvl>
    <w:lvl w:ilvl="1" w:tplc="BC56A200">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7E"/>
    <w:rsid w:val="000E3FC9"/>
    <w:rsid w:val="001A1FF9"/>
    <w:rsid w:val="007B2E95"/>
    <w:rsid w:val="00964EEA"/>
    <w:rsid w:val="00A5347E"/>
    <w:rsid w:val="00BD7D72"/>
    <w:rsid w:val="00D8464F"/>
    <w:rsid w:val="00F0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36905-AD41-47F8-B84C-CBC893D1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7E"/>
    <w:pPr>
      <w:ind w:left="720"/>
      <w:contextualSpacing/>
    </w:pPr>
  </w:style>
  <w:style w:type="paragraph" w:styleId="Header">
    <w:name w:val="header"/>
    <w:basedOn w:val="Normal"/>
    <w:link w:val="HeaderChar"/>
    <w:uiPriority w:val="99"/>
    <w:unhideWhenUsed/>
    <w:rsid w:val="00A5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47E"/>
  </w:style>
  <w:style w:type="paragraph" w:styleId="Footer">
    <w:name w:val="footer"/>
    <w:basedOn w:val="Normal"/>
    <w:link w:val="FooterChar"/>
    <w:uiPriority w:val="99"/>
    <w:unhideWhenUsed/>
    <w:rsid w:val="00A5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47E"/>
  </w:style>
  <w:style w:type="paragraph" w:styleId="BalloonText">
    <w:name w:val="Balloon Text"/>
    <w:basedOn w:val="Normal"/>
    <w:link w:val="BalloonTextChar"/>
    <w:uiPriority w:val="99"/>
    <w:semiHidden/>
    <w:unhideWhenUsed/>
    <w:rsid w:val="00964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EEA"/>
    <w:rPr>
      <w:rFonts w:ascii="Segoe UI" w:hAnsi="Segoe UI" w:cs="Segoe UI"/>
      <w:sz w:val="18"/>
      <w:szCs w:val="18"/>
    </w:rPr>
  </w:style>
  <w:style w:type="character" w:styleId="Hyperlink">
    <w:name w:val="Hyperlink"/>
    <w:basedOn w:val="DefaultParagraphFont"/>
    <w:uiPriority w:val="99"/>
    <w:unhideWhenUsed/>
    <w:rsid w:val="00D84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Krumenauer</dc:creator>
  <cp:keywords/>
  <dc:description/>
  <cp:lastModifiedBy>Benjamin Krumenauer</cp:lastModifiedBy>
  <cp:revision>2</cp:revision>
  <cp:lastPrinted>2016-09-28T15:48:00Z</cp:lastPrinted>
  <dcterms:created xsi:type="dcterms:W3CDTF">2016-11-08T17:26:00Z</dcterms:created>
  <dcterms:modified xsi:type="dcterms:W3CDTF">2016-11-08T17:26:00Z</dcterms:modified>
</cp:coreProperties>
</file>