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E702C" w14:textId="77777777" w:rsidR="00840D64" w:rsidRDefault="00D808F8" w:rsidP="00D808F8">
      <w:pPr>
        <w:spacing w:after="0"/>
        <w:jc w:val="center"/>
        <w:rPr>
          <w:b/>
        </w:rPr>
      </w:pPr>
      <w:r>
        <w:rPr>
          <w:b/>
        </w:rPr>
        <w:t>TOWN OF ALGOMA</w:t>
      </w:r>
    </w:p>
    <w:p w14:paraId="7442239E" w14:textId="1E233396" w:rsidR="00D808F8" w:rsidRDefault="00D808F8" w:rsidP="00D808F8">
      <w:pPr>
        <w:spacing w:after="0"/>
        <w:jc w:val="center"/>
        <w:rPr>
          <w:b/>
        </w:rPr>
      </w:pPr>
      <w:r>
        <w:rPr>
          <w:b/>
        </w:rPr>
        <w:t>WINNEBAGO COUNTY, WISCONSIN</w:t>
      </w:r>
    </w:p>
    <w:p w14:paraId="477ECB85" w14:textId="603D5979" w:rsidR="0070429F" w:rsidRPr="0070429F" w:rsidRDefault="0070429F" w:rsidP="00D808F8">
      <w:pPr>
        <w:spacing w:after="0"/>
        <w:jc w:val="center"/>
        <w:rPr>
          <w:b/>
          <w:u w:val="single"/>
        </w:rPr>
      </w:pPr>
      <w:r>
        <w:rPr>
          <w:b/>
          <w:u w:val="single"/>
        </w:rPr>
        <w:t>TOWN BOARD MEETING</w:t>
      </w:r>
    </w:p>
    <w:p w14:paraId="22C0D012" w14:textId="4E389686" w:rsidR="00D808F8" w:rsidRDefault="00D808F8" w:rsidP="00D808F8">
      <w:pPr>
        <w:spacing w:after="0"/>
        <w:jc w:val="center"/>
        <w:rPr>
          <w:b/>
        </w:rPr>
      </w:pPr>
      <w:r>
        <w:rPr>
          <w:b/>
        </w:rPr>
        <w:t xml:space="preserve">Wednesday, </w:t>
      </w:r>
      <w:r w:rsidR="00E93078">
        <w:rPr>
          <w:b/>
        </w:rPr>
        <w:t>November 18</w:t>
      </w:r>
      <w:r>
        <w:rPr>
          <w:b/>
        </w:rPr>
        <w:t>, 20</w:t>
      </w:r>
      <w:r w:rsidR="004A44DF">
        <w:rPr>
          <w:b/>
        </w:rPr>
        <w:t>20</w:t>
      </w:r>
      <w:r>
        <w:rPr>
          <w:b/>
        </w:rPr>
        <w:t xml:space="preserve"> – 6:00 p.m.</w:t>
      </w:r>
    </w:p>
    <w:p w14:paraId="61813F1B" w14:textId="2C9E6C5F" w:rsidR="00DD348D" w:rsidRDefault="00DD348D" w:rsidP="00D808F8">
      <w:pPr>
        <w:spacing w:after="0"/>
        <w:jc w:val="center"/>
        <w:rPr>
          <w:b/>
        </w:rPr>
      </w:pPr>
      <w:r>
        <w:rPr>
          <w:b/>
        </w:rPr>
        <w:t>15 N Oakwood Drive, Oshkosh WI 54904</w:t>
      </w:r>
    </w:p>
    <w:p w14:paraId="20ABFE88" w14:textId="0150715D" w:rsidR="00DA7F27" w:rsidRDefault="00DA7F27" w:rsidP="00DA7F27">
      <w:pPr>
        <w:spacing w:after="0"/>
        <w:jc w:val="center"/>
        <w:rPr>
          <w:b/>
        </w:rPr>
      </w:pPr>
    </w:p>
    <w:p w14:paraId="0F96784D" w14:textId="7B0898E5" w:rsidR="00D808F8" w:rsidRDefault="00D808F8" w:rsidP="00D808F8">
      <w:pPr>
        <w:spacing w:after="0"/>
        <w:jc w:val="center"/>
        <w:rPr>
          <w:b/>
          <w:u w:val="single"/>
        </w:rPr>
      </w:pPr>
      <w:r>
        <w:rPr>
          <w:b/>
          <w:u w:val="single"/>
        </w:rPr>
        <w:t>AGENDA</w:t>
      </w:r>
    </w:p>
    <w:p w14:paraId="1A91CCC2" w14:textId="77777777" w:rsidR="00D808F8" w:rsidRDefault="00D808F8" w:rsidP="00D808F8">
      <w:pPr>
        <w:spacing w:after="0"/>
        <w:rPr>
          <w:b/>
        </w:rPr>
      </w:pPr>
      <w:r>
        <w:rPr>
          <w:b/>
        </w:rPr>
        <w:t>The Board may discuss and act on the following:</w:t>
      </w:r>
    </w:p>
    <w:p w14:paraId="6668FD73" w14:textId="77777777" w:rsidR="00D808F8" w:rsidRDefault="00D808F8" w:rsidP="00D808F8">
      <w:pPr>
        <w:spacing w:after="0"/>
        <w:rPr>
          <w:b/>
        </w:rPr>
      </w:pPr>
    </w:p>
    <w:p w14:paraId="64D00FD9" w14:textId="77777777" w:rsidR="00D808F8" w:rsidRDefault="00D808F8" w:rsidP="00D808F8">
      <w:pPr>
        <w:spacing w:after="0"/>
        <w:rPr>
          <w:b/>
        </w:rPr>
      </w:pPr>
      <w:r>
        <w:rPr>
          <w:b/>
        </w:rPr>
        <w:t xml:space="preserve">1. Call to Order. </w:t>
      </w:r>
    </w:p>
    <w:p w14:paraId="1CFCE754" w14:textId="5958C10F" w:rsidR="00D808F8" w:rsidRDefault="00D808F8" w:rsidP="00D808F8">
      <w:pPr>
        <w:spacing w:after="0"/>
      </w:pPr>
      <w:r>
        <w:rPr>
          <w:b/>
        </w:rPr>
        <w:tab/>
        <w:t xml:space="preserve">A. </w:t>
      </w:r>
      <w:r w:rsidRPr="00D808F8">
        <w:t xml:space="preserve">Pledge of Allegiance. </w:t>
      </w:r>
    </w:p>
    <w:p w14:paraId="3CF33371" w14:textId="42832212" w:rsidR="00837118" w:rsidRPr="00837118" w:rsidRDefault="00837118" w:rsidP="00D808F8">
      <w:pPr>
        <w:spacing w:after="0"/>
      </w:pPr>
      <w:r>
        <w:tab/>
      </w:r>
      <w:r>
        <w:rPr>
          <w:b/>
          <w:bCs/>
        </w:rPr>
        <w:t>B.</w:t>
      </w:r>
      <w:r>
        <w:t xml:space="preserve"> </w:t>
      </w:r>
      <w:r w:rsidR="00DA7F27">
        <w:t>Roll Call.</w:t>
      </w:r>
    </w:p>
    <w:p w14:paraId="07F2B353" w14:textId="50ED945E" w:rsidR="00D808F8" w:rsidRDefault="00D808F8" w:rsidP="00D808F8">
      <w:pPr>
        <w:spacing w:after="0"/>
        <w:rPr>
          <w:b/>
        </w:rPr>
      </w:pPr>
      <w:r>
        <w:rPr>
          <w:b/>
        </w:rPr>
        <w:tab/>
      </w:r>
    </w:p>
    <w:p w14:paraId="4915521C" w14:textId="118527D0" w:rsidR="004A44DF" w:rsidRPr="002F3C98" w:rsidRDefault="00D808F8" w:rsidP="00D808F8">
      <w:pPr>
        <w:spacing w:after="0"/>
        <w:rPr>
          <w:bCs/>
        </w:rPr>
      </w:pPr>
      <w:r>
        <w:rPr>
          <w:b/>
        </w:rPr>
        <w:t xml:space="preserve">2. </w:t>
      </w:r>
      <w:r w:rsidR="004A44DF">
        <w:rPr>
          <w:b/>
        </w:rPr>
        <w:t xml:space="preserve">Town agenda was posted at the </w:t>
      </w:r>
      <w:r w:rsidR="004A44DF" w:rsidRPr="002F3C98">
        <w:rPr>
          <w:b/>
        </w:rPr>
        <w:t xml:space="preserve">following </w:t>
      </w:r>
      <w:r w:rsidR="004A44DF" w:rsidRPr="002F3C98">
        <w:rPr>
          <w:bCs/>
        </w:rPr>
        <w:t xml:space="preserve">locations </w:t>
      </w:r>
      <w:r w:rsidR="002F3C98" w:rsidRPr="002F3C98">
        <w:rPr>
          <w:bCs/>
        </w:rPr>
        <w:t>T</w:t>
      </w:r>
      <w:r w:rsidR="002F3C98">
        <w:rPr>
          <w:bCs/>
        </w:rPr>
        <w:t>own of Algoma Municipal Building, Service Oil Co. and town website at www.townofalgoma.org</w:t>
      </w:r>
      <w:r w:rsidR="004A44DF" w:rsidRPr="002F3C98">
        <w:rPr>
          <w:bCs/>
        </w:rPr>
        <w:t xml:space="preserve"> on </w:t>
      </w:r>
      <w:r w:rsidR="00E93078">
        <w:rPr>
          <w:bCs/>
        </w:rPr>
        <w:t>November 13</w:t>
      </w:r>
      <w:r w:rsidR="002F3C98">
        <w:rPr>
          <w:bCs/>
        </w:rPr>
        <w:t>, 2020.</w:t>
      </w:r>
    </w:p>
    <w:p w14:paraId="4314DC5E" w14:textId="77777777" w:rsidR="004A44DF" w:rsidRPr="002F3C98" w:rsidRDefault="004A44DF" w:rsidP="00D808F8">
      <w:pPr>
        <w:spacing w:after="0"/>
        <w:rPr>
          <w:bCs/>
        </w:rPr>
      </w:pPr>
    </w:p>
    <w:p w14:paraId="04D63E90" w14:textId="4B82A916" w:rsidR="00D808F8" w:rsidRDefault="004A44DF" w:rsidP="00D808F8">
      <w:pPr>
        <w:spacing w:after="0"/>
        <w:rPr>
          <w:b/>
        </w:rPr>
      </w:pPr>
      <w:r>
        <w:rPr>
          <w:b/>
        </w:rPr>
        <w:t xml:space="preserve">3. </w:t>
      </w:r>
      <w:r w:rsidR="00D808F8">
        <w:rPr>
          <w:b/>
        </w:rPr>
        <w:t>Review and approve the minutes of the following meeting</w:t>
      </w:r>
      <w:r w:rsidR="00752819">
        <w:rPr>
          <w:b/>
        </w:rPr>
        <w:t>s</w:t>
      </w:r>
      <w:r w:rsidR="00D808F8">
        <w:rPr>
          <w:b/>
        </w:rPr>
        <w:t>:</w:t>
      </w:r>
    </w:p>
    <w:p w14:paraId="6EA84D8A" w14:textId="4A67CD44" w:rsidR="00F25968" w:rsidRDefault="00D808F8" w:rsidP="00D808F8">
      <w:pPr>
        <w:spacing w:after="0"/>
      </w:pPr>
      <w:r>
        <w:rPr>
          <w:b/>
        </w:rPr>
        <w:tab/>
        <w:t xml:space="preserve">A. </w:t>
      </w:r>
      <w:r>
        <w:t xml:space="preserve">Monthly Town Board Meeting dated </w:t>
      </w:r>
      <w:r w:rsidR="00E93078">
        <w:t>October 21</w:t>
      </w:r>
      <w:r w:rsidR="006E65C3">
        <w:t>, 2020</w:t>
      </w:r>
      <w:r>
        <w:t xml:space="preserve">. </w:t>
      </w:r>
      <w:r w:rsidR="00D023C7">
        <w:t xml:space="preserve"> </w:t>
      </w:r>
    </w:p>
    <w:p w14:paraId="47BDE933" w14:textId="3358E0A6" w:rsidR="00D808F8" w:rsidRDefault="001666BB" w:rsidP="00D808F8">
      <w:pPr>
        <w:spacing w:after="0"/>
      </w:pPr>
      <w:r>
        <w:tab/>
      </w:r>
      <w:r w:rsidR="00F25968">
        <w:tab/>
      </w:r>
    </w:p>
    <w:p w14:paraId="5BA82EAE" w14:textId="12154B74" w:rsidR="00D808F8" w:rsidRDefault="00B26731" w:rsidP="00D808F8">
      <w:pPr>
        <w:spacing w:after="0"/>
        <w:rPr>
          <w:b/>
        </w:rPr>
      </w:pPr>
      <w:r>
        <w:rPr>
          <w:b/>
        </w:rPr>
        <w:t>4</w:t>
      </w:r>
      <w:r w:rsidR="00D808F8">
        <w:rPr>
          <w:b/>
        </w:rPr>
        <w:t xml:space="preserve">. Review and approve </w:t>
      </w:r>
      <w:r w:rsidR="00E93078">
        <w:rPr>
          <w:b/>
        </w:rPr>
        <w:t>November</w:t>
      </w:r>
      <w:r w:rsidR="0070429F">
        <w:rPr>
          <w:b/>
        </w:rPr>
        <w:t xml:space="preserve"> </w:t>
      </w:r>
      <w:r w:rsidR="006E65C3">
        <w:rPr>
          <w:b/>
        </w:rPr>
        <w:t>2020</w:t>
      </w:r>
      <w:r w:rsidR="00D808F8">
        <w:rPr>
          <w:b/>
        </w:rPr>
        <w:t xml:space="preserve"> disbursements. </w:t>
      </w:r>
    </w:p>
    <w:p w14:paraId="5E13AB4A" w14:textId="77777777" w:rsidR="00D808F8" w:rsidRDefault="00D808F8" w:rsidP="00D808F8">
      <w:pPr>
        <w:spacing w:after="0"/>
        <w:rPr>
          <w:b/>
        </w:rPr>
      </w:pPr>
    </w:p>
    <w:p w14:paraId="339F2D2B" w14:textId="7C1D9F0F" w:rsidR="00D808F8" w:rsidRPr="00D808F8" w:rsidRDefault="00B26731" w:rsidP="00D808F8">
      <w:pPr>
        <w:spacing w:after="0"/>
        <w:rPr>
          <w:b/>
        </w:rPr>
      </w:pPr>
      <w:r>
        <w:rPr>
          <w:b/>
        </w:rPr>
        <w:t>5</w:t>
      </w:r>
      <w:r w:rsidR="00D808F8">
        <w:rPr>
          <w:b/>
        </w:rPr>
        <w:t>. Public Forum (All speakers must sign up before the meeting and the Town’s policy is available on</w:t>
      </w:r>
    </w:p>
    <w:p w14:paraId="7C94AB0D" w14:textId="77777777" w:rsidR="000F5DF4" w:rsidRDefault="000F5DF4" w:rsidP="00D808F8">
      <w:pPr>
        <w:spacing w:after="0"/>
        <w:rPr>
          <w:b/>
        </w:rPr>
      </w:pPr>
      <w:r>
        <w:rPr>
          <w:b/>
        </w:rPr>
        <w:t xml:space="preserve">     the back table). </w:t>
      </w:r>
    </w:p>
    <w:p w14:paraId="6E730928" w14:textId="77777777" w:rsidR="00D808F8" w:rsidRDefault="000F5DF4" w:rsidP="00D808F8">
      <w:pPr>
        <w:spacing w:after="0"/>
        <w:rPr>
          <w:b/>
        </w:rPr>
      </w:pPr>
      <w:r>
        <w:rPr>
          <w:b/>
        </w:rPr>
        <w:t xml:space="preserve"> </w:t>
      </w:r>
    </w:p>
    <w:p w14:paraId="4E33320D" w14:textId="245E419F" w:rsidR="0023021A" w:rsidRDefault="00B26731" w:rsidP="00D808F8">
      <w:pPr>
        <w:spacing w:after="0"/>
        <w:rPr>
          <w:b/>
        </w:rPr>
      </w:pPr>
      <w:r>
        <w:rPr>
          <w:b/>
        </w:rPr>
        <w:t>6</w:t>
      </w:r>
      <w:r w:rsidR="0023021A">
        <w:rPr>
          <w:b/>
        </w:rPr>
        <w:t xml:space="preserve">. Committee Reports. </w:t>
      </w:r>
    </w:p>
    <w:p w14:paraId="1D13F391" w14:textId="77777777" w:rsidR="0023021A" w:rsidRDefault="0023021A" w:rsidP="00D808F8">
      <w:pPr>
        <w:spacing w:after="0"/>
      </w:pPr>
      <w:r>
        <w:rPr>
          <w:b/>
        </w:rPr>
        <w:tab/>
        <w:t xml:space="preserve">A. </w:t>
      </w:r>
      <w:r>
        <w:t xml:space="preserve">Fire Department. </w:t>
      </w:r>
    </w:p>
    <w:p w14:paraId="0C5AF80F" w14:textId="52CECD45" w:rsidR="006C2E5E" w:rsidRDefault="004018B2" w:rsidP="00D808F8">
      <w:pPr>
        <w:spacing w:after="0"/>
      </w:pPr>
      <w:r>
        <w:tab/>
      </w:r>
      <w:r>
        <w:rPr>
          <w:b/>
        </w:rPr>
        <w:t>B.</w:t>
      </w:r>
      <w:r>
        <w:t xml:space="preserve"> </w:t>
      </w:r>
      <w:r w:rsidR="002D6E37">
        <w:t>Economic Development Committee</w:t>
      </w:r>
      <w:r w:rsidR="006C2E5E">
        <w:t>.</w:t>
      </w:r>
    </w:p>
    <w:p w14:paraId="71F8E84F" w14:textId="61DD9554" w:rsidR="004018B2" w:rsidRDefault="006C2E5E" w:rsidP="006C2E5E">
      <w:pPr>
        <w:spacing w:after="0"/>
        <w:ind w:firstLine="720"/>
      </w:pPr>
      <w:r w:rsidRPr="006C2E5E">
        <w:rPr>
          <w:b/>
          <w:bCs/>
        </w:rPr>
        <w:t>C.</w:t>
      </w:r>
      <w:r>
        <w:t xml:space="preserve"> </w:t>
      </w:r>
      <w:r w:rsidR="002D6E37">
        <w:t>Planning Commission.</w:t>
      </w:r>
      <w:r w:rsidR="004018B2">
        <w:t xml:space="preserve"> </w:t>
      </w:r>
      <w:r w:rsidR="004018B2">
        <w:tab/>
        <w:t xml:space="preserve"> </w:t>
      </w:r>
    </w:p>
    <w:p w14:paraId="74F5044D" w14:textId="77777777" w:rsidR="004018B2" w:rsidRDefault="004018B2" w:rsidP="00D808F8">
      <w:pPr>
        <w:spacing w:after="0"/>
      </w:pPr>
      <w:r>
        <w:tab/>
      </w:r>
      <w:r>
        <w:rPr>
          <w:b/>
        </w:rPr>
        <w:t xml:space="preserve">D. </w:t>
      </w:r>
      <w:r>
        <w:t xml:space="preserve">Parks Committee. </w:t>
      </w:r>
    </w:p>
    <w:p w14:paraId="76B2E37F" w14:textId="77777777" w:rsidR="004018B2" w:rsidRDefault="004018B2" w:rsidP="00D808F8">
      <w:pPr>
        <w:spacing w:after="0"/>
      </w:pPr>
    </w:p>
    <w:p w14:paraId="47CE8422" w14:textId="0BACECEC" w:rsidR="004018B2" w:rsidRDefault="00B26731" w:rsidP="00D808F8">
      <w:pPr>
        <w:spacing w:after="0"/>
        <w:rPr>
          <w:b/>
        </w:rPr>
      </w:pPr>
      <w:r>
        <w:rPr>
          <w:b/>
        </w:rPr>
        <w:t>7</w:t>
      </w:r>
      <w:r w:rsidR="004018B2">
        <w:rPr>
          <w:b/>
        </w:rPr>
        <w:t xml:space="preserve">. Monthly Financial Statements and Financial Report. </w:t>
      </w:r>
    </w:p>
    <w:p w14:paraId="58AFF613" w14:textId="77777777" w:rsidR="004018B2" w:rsidRDefault="004018B2" w:rsidP="00D808F8">
      <w:pPr>
        <w:spacing w:after="0"/>
        <w:rPr>
          <w:b/>
        </w:rPr>
      </w:pPr>
    </w:p>
    <w:p w14:paraId="71801C0E" w14:textId="0954284C" w:rsidR="004018B2" w:rsidRDefault="00B26731" w:rsidP="00D808F8">
      <w:pPr>
        <w:spacing w:after="0"/>
        <w:rPr>
          <w:b/>
        </w:rPr>
      </w:pPr>
      <w:r>
        <w:rPr>
          <w:b/>
        </w:rPr>
        <w:t>8</w:t>
      </w:r>
      <w:r w:rsidR="004018B2">
        <w:rPr>
          <w:b/>
        </w:rPr>
        <w:t xml:space="preserve">. Administrator Report. </w:t>
      </w:r>
    </w:p>
    <w:p w14:paraId="6BBF2DDF" w14:textId="32B566AF" w:rsidR="00B2637D" w:rsidRDefault="00E93078" w:rsidP="00B2637D">
      <w:pPr>
        <w:spacing w:after="0"/>
        <w:ind w:firstLine="720"/>
        <w:rPr>
          <w:bCs/>
        </w:rPr>
      </w:pPr>
      <w:r w:rsidRPr="00B2637D">
        <w:rPr>
          <w:b/>
        </w:rPr>
        <w:t>A</w:t>
      </w:r>
      <w:r w:rsidR="00B94093" w:rsidRPr="00B2637D">
        <w:rPr>
          <w:b/>
        </w:rPr>
        <w:t>.</w:t>
      </w:r>
      <w:r w:rsidR="00B2637D">
        <w:rPr>
          <w:bCs/>
        </w:rPr>
        <w:t xml:space="preserve"> November 3</w:t>
      </w:r>
      <w:r w:rsidR="00B2637D" w:rsidRPr="00B2637D">
        <w:rPr>
          <w:bCs/>
        </w:rPr>
        <w:t>rd</w:t>
      </w:r>
      <w:r w:rsidR="00B2637D">
        <w:rPr>
          <w:bCs/>
        </w:rPr>
        <w:t xml:space="preserve"> Election Summary.</w:t>
      </w:r>
      <w:r w:rsidR="00B2637D" w:rsidRPr="00B2637D">
        <w:rPr>
          <w:bCs/>
        </w:rPr>
        <w:t xml:space="preserve"> </w:t>
      </w:r>
    </w:p>
    <w:p w14:paraId="657012D1" w14:textId="1D2B3160" w:rsidR="00A87A7B" w:rsidRDefault="00B2637D" w:rsidP="00B2637D">
      <w:pPr>
        <w:spacing w:after="0"/>
        <w:ind w:firstLine="720"/>
        <w:rPr>
          <w:bCs/>
        </w:rPr>
      </w:pPr>
      <w:r w:rsidRPr="00B2637D">
        <w:rPr>
          <w:b/>
        </w:rPr>
        <w:t>B.</w:t>
      </w:r>
      <w:r>
        <w:rPr>
          <w:bCs/>
        </w:rPr>
        <w:t xml:space="preserve"> </w:t>
      </w:r>
      <w:r w:rsidR="00A87A7B">
        <w:rPr>
          <w:bCs/>
        </w:rPr>
        <w:t xml:space="preserve">Town Hall Cameras and Phones </w:t>
      </w:r>
    </w:p>
    <w:p w14:paraId="08772C04" w14:textId="2DB85026" w:rsidR="00B2637D" w:rsidRPr="00B2637D" w:rsidRDefault="00A87A7B" w:rsidP="00B2637D">
      <w:pPr>
        <w:spacing w:after="0"/>
        <w:ind w:firstLine="720"/>
        <w:rPr>
          <w:bCs/>
        </w:rPr>
      </w:pPr>
      <w:r w:rsidRPr="00A87A7B">
        <w:rPr>
          <w:b/>
        </w:rPr>
        <w:t>C.</w:t>
      </w:r>
      <w:r>
        <w:rPr>
          <w:bCs/>
        </w:rPr>
        <w:t xml:space="preserve"> </w:t>
      </w:r>
      <w:r w:rsidR="00DB5889">
        <w:rPr>
          <w:bCs/>
        </w:rPr>
        <w:t>Park and Recreation Update</w:t>
      </w:r>
      <w:r w:rsidR="00B2637D">
        <w:rPr>
          <w:bCs/>
        </w:rPr>
        <w:t>.</w:t>
      </w:r>
    </w:p>
    <w:p w14:paraId="065A8513" w14:textId="5331BB05" w:rsidR="00E93078" w:rsidRDefault="00A87A7B" w:rsidP="00B2637D">
      <w:pPr>
        <w:spacing w:after="0"/>
        <w:ind w:firstLine="720"/>
        <w:rPr>
          <w:b/>
        </w:rPr>
      </w:pPr>
      <w:r>
        <w:rPr>
          <w:b/>
        </w:rPr>
        <w:t>D</w:t>
      </w:r>
      <w:r w:rsidR="00B2637D" w:rsidRPr="00B2637D">
        <w:rPr>
          <w:b/>
        </w:rPr>
        <w:t>.</w:t>
      </w:r>
      <w:r w:rsidR="00B2637D">
        <w:rPr>
          <w:bCs/>
        </w:rPr>
        <w:t xml:space="preserve"> </w:t>
      </w:r>
      <w:r w:rsidR="00E93078" w:rsidRPr="00E93078">
        <w:rPr>
          <w:bCs/>
        </w:rPr>
        <w:t xml:space="preserve">Omro Road </w:t>
      </w:r>
      <w:r w:rsidR="00E93078">
        <w:rPr>
          <w:bCs/>
        </w:rPr>
        <w:t xml:space="preserve">Reconstruction </w:t>
      </w:r>
      <w:r w:rsidR="00E93078" w:rsidRPr="00E93078">
        <w:rPr>
          <w:bCs/>
        </w:rPr>
        <w:t>Update</w:t>
      </w:r>
      <w:r w:rsidR="00E93078">
        <w:rPr>
          <w:bCs/>
        </w:rPr>
        <w:t>.</w:t>
      </w:r>
    </w:p>
    <w:p w14:paraId="2C9F1FB3" w14:textId="042C0C95" w:rsidR="00E93078" w:rsidRDefault="00A87A7B" w:rsidP="00E93078">
      <w:pPr>
        <w:spacing w:after="0"/>
        <w:ind w:firstLine="720"/>
        <w:rPr>
          <w:bCs/>
        </w:rPr>
      </w:pPr>
      <w:r>
        <w:rPr>
          <w:b/>
        </w:rPr>
        <w:t>E</w:t>
      </w:r>
      <w:r w:rsidR="00E93078" w:rsidRPr="00E93078">
        <w:rPr>
          <w:b/>
        </w:rPr>
        <w:t>.</w:t>
      </w:r>
      <w:r w:rsidR="00E93078">
        <w:rPr>
          <w:bCs/>
        </w:rPr>
        <w:t xml:space="preserve"> Elmhurst Lane Stormwater Project. </w:t>
      </w:r>
    </w:p>
    <w:p w14:paraId="6F8FE839" w14:textId="6B026FD7" w:rsidR="00E93078" w:rsidRDefault="00E93078" w:rsidP="00E93078">
      <w:pPr>
        <w:spacing w:after="0"/>
        <w:rPr>
          <w:bCs/>
        </w:rPr>
      </w:pPr>
      <w:r>
        <w:rPr>
          <w:bCs/>
        </w:rPr>
        <w:tab/>
      </w:r>
      <w:r w:rsidR="00A87A7B">
        <w:rPr>
          <w:b/>
        </w:rPr>
        <w:t>F</w:t>
      </w:r>
      <w:r>
        <w:rPr>
          <w:b/>
        </w:rPr>
        <w:t xml:space="preserve">. </w:t>
      </w:r>
      <w:r>
        <w:rPr>
          <w:bCs/>
        </w:rPr>
        <w:t>Lakevista Estates Update.</w:t>
      </w:r>
    </w:p>
    <w:p w14:paraId="400E4E41" w14:textId="4D76A3B6" w:rsidR="00E93078" w:rsidRDefault="00E93078" w:rsidP="00E93078">
      <w:pPr>
        <w:spacing w:after="0"/>
        <w:rPr>
          <w:bCs/>
        </w:rPr>
      </w:pPr>
      <w:r>
        <w:rPr>
          <w:bCs/>
        </w:rPr>
        <w:tab/>
      </w:r>
      <w:r w:rsidR="00A87A7B">
        <w:rPr>
          <w:b/>
        </w:rPr>
        <w:t>G</w:t>
      </w:r>
      <w:r w:rsidRPr="00E93078">
        <w:rPr>
          <w:b/>
        </w:rPr>
        <w:t>.</w:t>
      </w:r>
      <w:r>
        <w:rPr>
          <w:bCs/>
        </w:rPr>
        <w:t xml:space="preserve"> Irvine Pond </w:t>
      </w:r>
      <w:r w:rsidR="00DB5889">
        <w:rPr>
          <w:bCs/>
        </w:rPr>
        <w:t>Proposal.</w:t>
      </w:r>
    </w:p>
    <w:p w14:paraId="0C199D16" w14:textId="229E97E6" w:rsidR="00B2637D" w:rsidRDefault="00A87A7B" w:rsidP="00E93078">
      <w:pPr>
        <w:spacing w:after="0"/>
        <w:ind w:firstLine="720"/>
        <w:rPr>
          <w:bCs/>
        </w:rPr>
      </w:pPr>
      <w:r>
        <w:rPr>
          <w:b/>
        </w:rPr>
        <w:t>H</w:t>
      </w:r>
      <w:r w:rsidR="00E93078" w:rsidRPr="00E93078">
        <w:rPr>
          <w:b/>
        </w:rPr>
        <w:t>.</w:t>
      </w:r>
      <w:r w:rsidR="00E93078">
        <w:rPr>
          <w:bCs/>
        </w:rPr>
        <w:t xml:space="preserve"> </w:t>
      </w:r>
      <w:r>
        <w:rPr>
          <w:bCs/>
        </w:rPr>
        <w:t xml:space="preserve">Proposed </w:t>
      </w:r>
      <w:r w:rsidR="00E93078" w:rsidRPr="00E93078">
        <w:rPr>
          <w:bCs/>
        </w:rPr>
        <w:t xml:space="preserve">Housing </w:t>
      </w:r>
      <w:r w:rsidR="0097566D">
        <w:rPr>
          <w:bCs/>
        </w:rPr>
        <w:t>Development</w:t>
      </w:r>
      <w:r>
        <w:rPr>
          <w:bCs/>
        </w:rPr>
        <w:t>.</w:t>
      </w:r>
      <w:r w:rsidR="0097566D">
        <w:rPr>
          <w:bCs/>
        </w:rPr>
        <w:t xml:space="preserve"> </w:t>
      </w:r>
    </w:p>
    <w:p w14:paraId="41622DCD" w14:textId="7320CF13" w:rsidR="004018B2" w:rsidRPr="004F7C44" w:rsidRDefault="00FA29D2" w:rsidP="00D808F8">
      <w:pPr>
        <w:spacing w:after="0"/>
        <w:rPr>
          <w:bCs/>
        </w:rPr>
      </w:pPr>
      <w:r>
        <w:rPr>
          <w:bCs/>
        </w:rPr>
        <w:tab/>
      </w:r>
      <w:r w:rsidR="007839D2">
        <w:rPr>
          <w:b/>
        </w:rPr>
        <w:t xml:space="preserve"> </w:t>
      </w:r>
      <w:r w:rsidR="007839D2">
        <w:rPr>
          <w:bCs/>
        </w:rPr>
        <w:tab/>
        <w:t xml:space="preserve"> </w:t>
      </w:r>
      <w:r>
        <w:rPr>
          <w:b/>
        </w:rPr>
        <w:t xml:space="preserve"> </w:t>
      </w:r>
      <w:r w:rsidR="001E2FB2">
        <w:rPr>
          <w:b/>
        </w:rPr>
        <w:t xml:space="preserve"> </w:t>
      </w:r>
      <w:r w:rsidR="001E2FB2">
        <w:rPr>
          <w:bCs/>
        </w:rPr>
        <w:tab/>
      </w:r>
    </w:p>
    <w:p w14:paraId="6E83DE6C" w14:textId="551D6669" w:rsidR="000B7BC6" w:rsidRDefault="00B26731" w:rsidP="000B7BC6">
      <w:pPr>
        <w:spacing w:after="0"/>
        <w:rPr>
          <w:b/>
        </w:rPr>
      </w:pPr>
      <w:r>
        <w:rPr>
          <w:b/>
        </w:rPr>
        <w:lastRenderedPageBreak/>
        <w:t>9</w:t>
      </w:r>
      <w:r w:rsidR="004018B2">
        <w:rPr>
          <w:b/>
        </w:rPr>
        <w:t xml:space="preserve">. Business. </w:t>
      </w:r>
    </w:p>
    <w:p w14:paraId="26867F6A" w14:textId="4F52279B" w:rsidR="00DB5889" w:rsidRPr="00DB5889" w:rsidRDefault="00DB5889" w:rsidP="00DB5889">
      <w:pPr>
        <w:pStyle w:val="ListParagraph"/>
        <w:numPr>
          <w:ilvl w:val="0"/>
          <w:numId w:val="1"/>
        </w:numPr>
        <w:autoSpaceDE w:val="0"/>
        <w:autoSpaceDN w:val="0"/>
        <w:adjustRightInd w:val="0"/>
        <w:spacing w:after="0" w:line="240" w:lineRule="auto"/>
        <w:rPr>
          <w:color w:val="FF0000"/>
        </w:rPr>
      </w:pPr>
      <w:r>
        <w:rPr>
          <w:rFonts w:ascii="Calibri" w:hAnsi="Calibri" w:cs="Calibri"/>
        </w:rPr>
        <w:t>Discussion and possible action re: Recommendation by McMahon Group to award Contract A0018‐9‐20‐00359 for the installation of the Elmhurst Lane Storm Sewer Outfall to low bidder, David Tenor Corporation, in the amount of $57,546.00.</w:t>
      </w:r>
    </w:p>
    <w:p w14:paraId="0FA31126" w14:textId="5BFCB29E" w:rsidR="00B2637D" w:rsidRDefault="00B2637D" w:rsidP="00B2637D">
      <w:pPr>
        <w:pStyle w:val="ListParagraph"/>
        <w:numPr>
          <w:ilvl w:val="0"/>
          <w:numId w:val="1"/>
        </w:numPr>
        <w:autoSpaceDE w:val="0"/>
        <w:autoSpaceDN w:val="0"/>
        <w:adjustRightInd w:val="0"/>
        <w:spacing w:after="0" w:line="240" w:lineRule="auto"/>
      </w:pPr>
      <w:r w:rsidRPr="00B2637D">
        <w:t xml:space="preserve">Discussion and possible action re: Reduction of Letter of Credit for </w:t>
      </w:r>
      <w:r>
        <w:t xml:space="preserve">the </w:t>
      </w:r>
      <w:r w:rsidRPr="00B2637D">
        <w:t>Lake</w:t>
      </w:r>
      <w:r>
        <w:t>v</w:t>
      </w:r>
      <w:r w:rsidRPr="00B2637D">
        <w:t>ista Estates Project from $2,998,000</w:t>
      </w:r>
      <w:r w:rsidR="00DB5889">
        <w:t xml:space="preserve"> </w:t>
      </w:r>
      <w:r w:rsidRPr="00B2637D">
        <w:t>to $1,748,000.</w:t>
      </w:r>
    </w:p>
    <w:p w14:paraId="70812E6C" w14:textId="5498E78D" w:rsidR="002A5EA8" w:rsidRPr="005E1E51" w:rsidRDefault="00B2637D" w:rsidP="00B2637D">
      <w:pPr>
        <w:pStyle w:val="ListParagraph"/>
        <w:numPr>
          <w:ilvl w:val="0"/>
          <w:numId w:val="1"/>
        </w:numPr>
        <w:autoSpaceDE w:val="0"/>
        <w:autoSpaceDN w:val="0"/>
        <w:adjustRightInd w:val="0"/>
        <w:spacing w:after="0" w:line="240" w:lineRule="auto"/>
      </w:pPr>
      <w:r w:rsidRPr="00B2637D">
        <w:t>Discussion and possible action re:</w:t>
      </w:r>
      <w:r>
        <w:t xml:space="preserve"> Recommendation by McMahon Group to </w:t>
      </w:r>
      <w:r w:rsidRPr="00B2637D">
        <w:t xml:space="preserve">authorize </w:t>
      </w:r>
      <w:r w:rsidRPr="00B2637D">
        <w:rPr>
          <w:rFonts w:ascii="Calibri-Bold" w:hAnsi="Calibri-Bold" w:cs="Calibri-Bold"/>
        </w:rPr>
        <w:t xml:space="preserve">American Engineering Testing, Inc. </w:t>
      </w:r>
      <w:r w:rsidRPr="00B2637D">
        <w:rPr>
          <w:rFonts w:ascii="Calibri" w:hAnsi="Calibri" w:cs="Calibri"/>
        </w:rPr>
        <w:t>to provide geotechnical services for the proposed Irvine Pond project</w:t>
      </w:r>
      <w:r>
        <w:rPr>
          <w:rFonts w:ascii="Calibri" w:hAnsi="Calibri" w:cs="Calibri"/>
        </w:rPr>
        <w:t xml:space="preserve"> in the amount of $3,800</w:t>
      </w:r>
      <w:r w:rsidRPr="00B2637D">
        <w:rPr>
          <w:rFonts w:ascii="Calibri" w:hAnsi="Calibri" w:cs="Calibri"/>
        </w:rPr>
        <w:t>.</w:t>
      </w:r>
    </w:p>
    <w:p w14:paraId="08F7F4D4" w14:textId="5C5FCFD8" w:rsidR="005E1E51" w:rsidRPr="00FC47A6" w:rsidRDefault="005E1E51" w:rsidP="005E1E51">
      <w:pPr>
        <w:pStyle w:val="ListParagraph"/>
        <w:numPr>
          <w:ilvl w:val="0"/>
          <w:numId w:val="1"/>
        </w:numPr>
      </w:pPr>
      <w:bookmarkStart w:id="0" w:name="_Hlk56155707"/>
      <w:r>
        <w:t xml:space="preserve">Discussion and possible action re: </w:t>
      </w:r>
      <w:r>
        <w:t xml:space="preserve">Acceptance of quit claim deed for part of Parcel no. 002-2298 from Honey Creek Development Corporation, </w:t>
      </w:r>
      <w:r w:rsidR="00B175EC">
        <w:t>excluding any part of the dam that creates the man-made lake</w:t>
      </w:r>
      <w:r w:rsidR="00B175EC">
        <w:t>, and authorizes</w:t>
      </w:r>
      <w:r>
        <w:t xml:space="preserve"> payment of title costs.</w:t>
      </w:r>
    </w:p>
    <w:bookmarkEnd w:id="0"/>
    <w:p w14:paraId="01BB583D" w14:textId="33EA5ECE" w:rsidR="00FC47A6" w:rsidRPr="00FC47A6" w:rsidRDefault="00FC47A6" w:rsidP="00B2637D">
      <w:pPr>
        <w:pStyle w:val="ListParagraph"/>
        <w:numPr>
          <w:ilvl w:val="0"/>
          <w:numId w:val="1"/>
        </w:numPr>
        <w:autoSpaceDE w:val="0"/>
        <w:autoSpaceDN w:val="0"/>
        <w:adjustRightInd w:val="0"/>
        <w:spacing w:after="0" w:line="240" w:lineRule="auto"/>
      </w:pPr>
      <w:r>
        <w:rPr>
          <w:rFonts w:ascii="Calibri" w:hAnsi="Calibri" w:cs="Calibri"/>
        </w:rPr>
        <w:t>Discussion and possible action re: Adopt the 2021 Town of Algoma Budget by category.</w:t>
      </w:r>
    </w:p>
    <w:p w14:paraId="0A1DA182" w14:textId="14C0538A" w:rsidR="00C02D39" w:rsidRDefault="00FC47A6" w:rsidP="00F4298F">
      <w:pPr>
        <w:pStyle w:val="ListParagraph"/>
        <w:numPr>
          <w:ilvl w:val="0"/>
          <w:numId w:val="1"/>
        </w:numPr>
        <w:autoSpaceDE w:val="0"/>
        <w:autoSpaceDN w:val="0"/>
        <w:adjustRightInd w:val="0"/>
        <w:spacing w:after="0" w:line="240" w:lineRule="auto"/>
      </w:pPr>
      <w:r w:rsidRPr="00067F5A">
        <w:rPr>
          <w:rFonts w:ascii="Calibri" w:hAnsi="Calibri" w:cs="Calibri"/>
        </w:rPr>
        <w:t xml:space="preserve">Discussion and possible action re: 2021 Winnebago County Per Capita Funding Program.  </w:t>
      </w:r>
      <w:r w:rsidR="00C02D39" w:rsidRPr="001F4A5E">
        <w:t xml:space="preserve"> </w:t>
      </w:r>
    </w:p>
    <w:p w14:paraId="31518217" w14:textId="3B0837DD" w:rsidR="005A24D3" w:rsidRPr="001F4A5E" w:rsidRDefault="005A24D3" w:rsidP="00F4298F">
      <w:pPr>
        <w:pStyle w:val="ListParagraph"/>
        <w:numPr>
          <w:ilvl w:val="0"/>
          <w:numId w:val="1"/>
        </w:numPr>
        <w:autoSpaceDE w:val="0"/>
        <w:autoSpaceDN w:val="0"/>
        <w:adjustRightInd w:val="0"/>
        <w:spacing w:after="0" w:line="240" w:lineRule="auto"/>
      </w:pPr>
      <w:r>
        <w:t xml:space="preserve">Discussion and possible action re: Replacement of Town Board Supervisor. </w:t>
      </w:r>
    </w:p>
    <w:p w14:paraId="421EB979" w14:textId="17FC3ECF" w:rsidR="00F56DC4" w:rsidRPr="005233F4" w:rsidRDefault="007C6D98" w:rsidP="00B2637D">
      <w:pPr>
        <w:pStyle w:val="ListParagraph"/>
        <w:numPr>
          <w:ilvl w:val="0"/>
          <w:numId w:val="1"/>
        </w:numPr>
        <w:spacing w:after="0"/>
        <w:rPr>
          <w:b/>
          <w:bCs/>
        </w:rPr>
      </w:pPr>
      <w:r w:rsidRPr="005233F4">
        <w:rPr>
          <w:b/>
          <w:bCs/>
        </w:rPr>
        <w:t xml:space="preserve">CLOSED SESSION </w:t>
      </w:r>
      <w:r w:rsidRPr="005233F4">
        <w:t xml:space="preserve">pursuant to WI Statutes 19.85(1)(e) Deliberating or negotiating the purchasing of public property, the investment of public funds, or conducting other specified </w:t>
      </w:r>
      <w:r w:rsidR="0065680C" w:rsidRPr="005233F4">
        <w:t xml:space="preserve">public business, whenever competitive or bargaining reasons require a closed session. Re: </w:t>
      </w:r>
      <w:r w:rsidR="005233F4">
        <w:t>Housing Development</w:t>
      </w:r>
      <w:r w:rsidR="0065680C" w:rsidRPr="005233F4">
        <w:t>.</w:t>
      </w:r>
    </w:p>
    <w:p w14:paraId="258E37B0" w14:textId="12B0C527" w:rsidR="00082856" w:rsidRPr="005233F4" w:rsidRDefault="0065680C" w:rsidP="00B2637D">
      <w:pPr>
        <w:pStyle w:val="ListParagraph"/>
        <w:numPr>
          <w:ilvl w:val="0"/>
          <w:numId w:val="1"/>
        </w:numPr>
        <w:spacing w:after="0"/>
      </w:pPr>
      <w:r w:rsidRPr="005233F4">
        <w:t xml:space="preserve">The Board may convene in open session for discussion and taking action on the matters discussed in the above closed session. </w:t>
      </w:r>
      <w:r w:rsidR="001E5B09" w:rsidRPr="005233F4">
        <w:t xml:space="preserve"> </w:t>
      </w:r>
    </w:p>
    <w:p w14:paraId="0D6F0127" w14:textId="10F4DB25" w:rsidR="000B7885" w:rsidRPr="000B7885" w:rsidRDefault="001C2281" w:rsidP="001C2281">
      <w:pPr>
        <w:spacing w:after="0"/>
        <w:rPr>
          <w:b/>
        </w:rPr>
      </w:pPr>
      <w:r>
        <w:t xml:space="preserve">  </w:t>
      </w:r>
      <w:r w:rsidR="00675A59" w:rsidRPr="001C2281">
        <w:rPr>
          <w:b/>
          <w:bCs/>
        </w:rPr>
        <w:t xml:space="preserve">  </w:t>
      </w:r>
      <w:r w:rsidR="00675A59">
        <w:t xml:space="preserve"> </w:t>
      </w:r>
      <w:r w:rsidR="00675A59" w:rsidRPr="007E3F91">
        <w:t xml:space="preserve"> </w:t>
      </w:r>
      <w:r w:rsidR="00675A59">
        <w:t xml:space="preserve">       </w:t>
      </w:r>
      <w:r w:rsidR="00675A59" w:rsidRPr="004727F0">
        <w:t xml:space="preserve"> </w:t>
      </w:r>
    </w:p>
    <w:p w14:paraId="521399E0" w14:textId="092D68AC" w:rsidR="00681858" w:rsidRDefault="00B26731" w:rsidP="000D1A76">
      <w:pPr>
        <w:spacing w:after="0"/>
        <w:ind w:left="270" w:hanging="270"/>
        <w:rPr>
          <w:b/>
        </w:rPr>
      </w:pPr>
      <w:r>
        <w:rPr>
          <w:b/>
        </w:rPr>
        <w:t>10</w:t>
      </w:r>
      <w:r w:rsidR="00681858">
        <w:rPr>
          <w:b/>
        </w:rPr>
        <w:t xml:space="preserve">. Adjourn. </w:t>
      </w:r>
    </w:p>
    <w:p w14:paraId="55030C34" w14:textId="77777777" w:rsidR="00681858" w:rsidRDefault="00681858" w:rsidP="00D808F8">
      <w:pPr>
        <w:spacing w:after="0"/>
        <w:rPr>
          <w:b/>
        </w:rPr>
      </w:pPr>
    </w:p>
    <w:p w14:paraId="70F7FAF5" w14:textId="77777777" w:rsidR="00681858" w:rsidRPr="00966776" w:rsidRDefault="00681858" w:rsidP="00681858">
      <w:pPr>
        <w:spacing w:after="0" w:line="240" w:lineRule="auto"/>
        <w:rPr>
          <w:rFonts w:cs="Catamaran"/>
          <w:sz w:val="20"/>
          <w:szCs w:val="20"/>
        </w:rPr>
      </w:pPr>
      <w:r w:rsidRPr="00966776">
        <w:rPr>
          <w:rFonts w:cs="Catamaran"/>
          <w:sz w:val="20"/>
          <w:szCs w:val="20"/>
        </w:rPr>
        <w:t>The Town Board meets regularly the THIRD WEDNESDAY OF EACH MONTH AT 6:00 p.m. (unless otherwise noted) at the Municipal Building (Town Hall), 15 N. Oakwood Road.  ALL MEETINGS ARE OPEN TO THE PUBLIC.</w:t>
      </w:r>
    </w:p>
    <w:p w14:paraId="74638190" w14:textId="77777777" w:rsidR="00681858" w:rsidRPr="00966776" w:rsidRDefault="00681858" w:rsidP="00681858">
      <w:pPr>
        <w:spacing w:after="0" w:line="240" w:lineRule="auto"/>
        <w:rPr>
          <w:rFonts w:cs="Catamaran"/>
          <w:sz w:val="20"/>
          <w:szCs w:val="20"/>
        </w:rPr>
      </w:pPr>
      <w:r w:rsidRPr="00966776">
        <w:rPr>
          <w:rFonts w:cs="Catamaran"/>
          <w:sz w:val="20"/>
          <w:szCs w:val="20"/>
        </w:rPr>
        <w:t xml:space="preserve">NOTE: It is possible that members of other governmental bodies of the municipality may be present at the above scheduled meeting to gather information about a subject over which they have decision-making responsibility.  No action will be taken by any governmental body at the above-stated meeting other than the governmental body specifically referred to above in this notice.  </w:t>
      </w:r>
    </w:p>
    <w:p w14:paraId="286E5532" w14:textId="77777777" w:rsidR="00681858" w:rsidRPr="00966776" w:rsidRDefault="00681858" w:rsidP="00681858">
      <w:pPr>
        <w:spacing w:after="0" w:line="240" w:lineRule="auto"/>
        <w:rPr>
          <w:rFonts w:cs="Catamaran"/>
          <w:sz w:val="20"/>
          <w:szCs w:val="20"/>
        </w:rPr>
      </w:pPr>
      <w:r w:rsidRPr="00966776">
        <w:rPr>
          <w:rFonts w:cs="Catamaran"/>
          <w:sz w:val="20"/>
          <w:szCs w:val="20"/>
        </w:rPr>
        <w:t xml:space="preserve">NOTE: Upon reasonable notice, efforts will be made to accommodate the needs of disabled individuals through appropriate aids and services.  For additional information or to request this service, call the Town Hall office at 920-235-3789. </w:t>
      </w:r>
    </w:p>
    <w:p w14:paraId="2BC71796" w14:textId="77777777" w:rsidR="00681858" w:rsidRPr="00966776" w:rsidRDefault="00681858" w:rsidP="00681858">
      <w:pPr>
        <w:spacing w:after="0" w:line="240" w:lineRule="auto"/>
        <w:rPr>
          <w:rFonts w:cs="Catamaran"/>
          <w:sz w:val="20"/>
          <w:szCs w:val="20"/>
        </w:rPr>
      </w:pPr>
    </w:p>
    <w:p w14:paraId="0CEF1C3A" w14:textId="77777777" w:rsidR="00D808F8" w:rsidRDefault="0023021A" w:rsidP="00D808F8">
      <w:pPr>
        <w:spacing w:after="0"/>
        <w:rPr>
          <w:b/>
        </w:rPr>
      </w:pPr>
      <w:r>
        <w:tab/>
      </w:r>
      <w:r>
        <w:rPr>
          <w:b/>
        </w:rPr>
        <w:t xml:space="preserve"> </w:t>
      </w:r>
    </w:p>
    <w:p w14:paraId="679FE7FE" w14:textId="77777777" w:rsidR="00D808F8" w:rsidRPr="00D808F8" w:rsidRDefault="00D808F8" w:rsidP="00D808F8">
      <w:pPr>
        <w:spacing w:after="0"/>
        <w:jc w:val="center"/>
        <w:rPr>
          <w:b/>
        </w:rPr>
      </w:pPr>
    </w:p>
    <w:sectPr w:rsidR="00D808F8" w:rsidRPr="00D808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46BA" w14:textId="77777777" w:rsidR="00455B5E" w:rsidRDefault="00455B5E" w:rsidP="00455B5E">
      <w:pPr>
        <w:spacing w:after="0" w:line="240" w:lineRule="auto"/>
      </w:pPr>
      <w:r>
        <w:separator/>
      </w:r>
    </w:p>
  </w:endnote>
  <w:endnote w:type="continuationSeparator" w:id="0">
    <w:p w14:paraId="7B0230A6" w14:textId="77777777" w:rsidR="00455B5E" w:rsidRDefault="00455B5E" w:rsidP="0045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tamaran">
    <w:altName w:val="Courier New"/>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45945"/>
      <w:docPartObj>
        <w:docPartGallery w:val="Page Numbers (Bottom of Page)"/>
        <w:docPartUnique/>
      </w:docPartObj>
    </w:sdtPr>
    <w:sdtEndPr>
      <w:rPr>
        <w:noProof/>
      </w:rPr>
    </w:sdtEndPr>
    <w:sdtContent>
      <w:p w14:paraId="38E5A624" w14:textId="382CA1AE" w:rsidR="00455B5E" w:rsidRDefault="00455B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172A30" w14:textId="77777777" w:rsidR="00455B5E" w:rsidRDefault="00455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A5E97" w14:textId="77777777" w:rsidR="00455B5E" w:rsidRDefault="00455B5E" w:rsidP="00455B5E">
      <w:pPr>
        <w:spacing w:after="0" w:line="240" w:lineRule="auto"/>
      </w:pPr>
      <w:r>
        <w:separator/>
      </w:r>
    </w:p>
  </w:footnote>
  <w:footnote w:type="continuationSeparator" w:id="0">
    <w:p w14:paraId="5F5F8021" w14:textId="77777777" w:rsidR="00455B5E" w:rsidRDefault="00455B5E" w:rsidP="00455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553D"/>
    <w:multiLevelType w:val="hybridMultilevel"/>
    <w:tmpl w:val="28AA57BC"/>
    <w:lvl w:ilvl="0" w:tplc="3A6A59F2">
      <w:start w:val="1"/>
      <w:numFmt w:val="upperLetter"/>
      <w:lvlText w:val="%1."/>
      <w:lvlJc w:val="left"/>
      <w:pPr>
        <w:ind w:left="720" w:hanging="360"/>
      </w:pPr>
      <w:rPr>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F14680"/>
    <w:multiLevelType w:val="hybridMultilevel"/>
    <w:tmpl w:val="F190D5F8"/>
    <w:lvl w:ilvl="0" w:tplc="033C528E">
      <w:start w:val="1"/>
      <w:numFmt w:val="upperLetter"/>
      <w:lvlText w:val="%1."/>
      <w:lvlJc w:val="left"/>
      <w:pPr>
        <w:ind w:left="360" w:hanging="360"/>
      </w:pPr>
      <w:rPr>
        <w:rFonts w:ascii="Times New Roman" w:hAnsi="Times New Roman" w:cs="Times New Roman"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BD6D78"/>
    <w:multiLevelType w:val="hybridMultilevel"/>
    <w:tmpl w:val="37E0D6A6"/>
    <w:lvl w:ilvl="0" w:tplc="2A30E6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4B5CC5"/>
    <w:multiLevelType w:val="hybridMultilevel"/>
    <w:tmpl w:val="70C4A33A"/>
    <w:lvl w:ilvl="0" w:tplc="87AC638E">
      <w:start w:val="1"/>
      <w:numFmt w:val="upperLetter"/>
      <w:lvlText w:val="%1."/>
      <w:lvlJc w:val="left"/>
      <w:pPr>
        <w:ind w:left="720" w:hanging="360"/>
      </w:pPr>
      <w:rPr>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B1"/>
    <w:rsid w:val="00015DB1"/>
    <w:rsid w:val="00031B2A"/>
    <w:rsid w:val="00067F5A"/>
    <w:rsid w:val="00082459"/>
    <w:rsid w:val="00082856"/>
    <w:rsid w:val="00092651"/>
    <w:rsid w:val="000B0F75"/>
    <w:rsid w:val="000B7885"/>
    <w:rsid w:val="000B7BC6"/>
    <w:rsid w:val="000C771C"/>
    <w:rsid w:val="000D1A76"/>
    <w:rsid w:val="000F5DF4"/>
    <w:rsid w:val="00100A2A"/>
    <w:rsid w:val="00101CD6"/>
    <w:rsid w:val="001466CC"/>
    <w:rsid w:val="00160AA6"/>
    <w:rsid w:val="001666BB"/>
    <w:rsid w:val="00170793"/>
    <w:rsid w:val="001C2281"/>
    <w:rsid w:val="001C7AF5"/>
    <w:rsid w:val="001D08E1"/>
    <w:rsid w:val="001E2FB2"/>
    <w:rsid w:val="001E5B09"/>
    <w:rsid w:val="001F4A5E"/>
    <w:rsid w:val="00205A99"/>
    <w:rsid w:val="0023021A"/>
    <w:rsid w:val="00244EA0"/>
    <w:rsid w:val="00263125"/>
    <w:rsid w:val="0028584E"/>
    <w:rsid w:val="0029484E"/>
    <w:rsid w:val="002A5EA8"/>
    <w:rsid w:val="002B4601"/>
    <w:rsid w:val="002D6E37"/>
    <w:rsid w:val="002F13CC"/>
    <w:rsid w:val="002F3C98"/>
    <w:rsid w:val="002F41FB"/>
    <w:rsid w:val="00306833"/>
    <w:rsid w:val="0034749C"/>
    <w:rsid w:val="0035646A"/>
    <w:rsid w:val="003760E8"/>
    <w:rsid w:val="00384C09"/>
    <w:rsid w:val="003B1DB3"/>
    <w:rsid w:val="003B2270"/>
    <w:rsid w:val="004018B2"/>
    <w:rsid w:val="00434F28"/>
    <w:rsid w:val="00455195"/>
    <w:rsid w:val="00455B5E"/>
    <w:rsid w:val="00486079"/>
    <w:rsid w:val="004909F1"/>
    <w:rsid w:val="004924BF"/>
    <w:rsid w:val="004A44DF"/>
    <w:rsid w:val="004C1C6F"/>
    <w:rsid w:val="004F1764"/>
    <w:rsid w:val="004F4A6E"/>
    <w:rsid w:val="004F7C44"/>
    <w:rsid w:val="00507E38"/>
    <w:rsid w:val="005233F4"/>
    <w:rsid w:val="00523CBA"/>
    <w:rsid w:val="005252CF"/>
    <w:rsid w:val="00532848"/>
    <w:rsid w:val="005A24D3"/>
    <w:rsid w:val="005A49B7"/>
    <w:rsid w:val="005C0BF8"/>
    <w:rsid w:val="005C281A"/>
    <w:rsid w:val="005D2523"/>
    <w:rsid w:val="005D67A9"/>
    <w:rsid w:val="005E1E51"/>
    <w:rsid w:val="0065680C"/>
    <w:rsid w:val="00675A59"/>
    <w:rsid w:val="006800A7"/>
    <w:rsid w:val="00681858"/>
    <w:rsid w:val="00687A26"/>
    <w:rsid w:val="006C2E5E"/>
    <w:rsid w:val="006C48C0"/>
    <w:rsid w:val="006E558E"/>
    <w:rsid w:val="006E65C3"/>
    <w:rsid w:val="006F1188"/>
    <w:rsid w:val="0070429F"/>
    <w:rsid w:val="00731CE5"/>
    <w:rsid w:val="00752819"/>
    <w:rsid w:val="00760DD0"/>
    <w:rsid w:val="0077605B"/>
    <w:rsid w:val="007839D2"/>
    <w:rsid w:val="007C6D98"/>
    <w:rsid w:val="00837118"/>
    <w:rsid w:val="00840D64"/>
    <w:rsid w:val="00846171"/>
    <w:rsid w:val="00897873"/>
    <w:rsid w:val="008E5BDB"/>
    <w:rsid w:val="009130B8"/>
    <w:rsid w:val="009229BE"/>
    <w:rsid w:val="009300B1"/>
    <w:rsid w:val="0095186D"/>
    <w:rsid w:val="00961283"/>
    <w:rsid w:val="009707D0"/>
    <w:rsid w:val="0097566D"/>
    <w:rsid w:val="009C6FB7"/>
    <w:rsid w:val="009D44AE"/>
    <w:rsid w:val="009E0B23"/>
    <w:rsid w:val="00A10060"/>
    <w:rsid w:val="00A52F73"/>
    <w:rsid w:val="00A60900"/>
    <w:rsid w:val="00A658AD"/>
    <w:rsid w:val="00A87A7B"/>
    <w:rsid w:val="00A975D9"/>
    <w:rsid w:val="00B00BB6"/>
    <w:rsid w:val="00B10065"/>
    <w:rsid w:val="00B175EC"/>
    <w:rsid w:val="00B2637D"/>
    <w:rsid w:val="00B26731"/>
    <w:rsid w:val="00B47A1A"/>
    <w:rsid w:val="00B94093"/>
    <w:rsid w:val="00BE5CA1"/>
    <w:rsid w:val="00C02D39"/>
    <w:rsid w:val="00C342CD"/>
    <w:rsid w:val="00C437AC"/>
    <w:rsid w:val="00C541D3"/>
    <w:rsid w:val="00C773FF"/>
    <w:rsid w:val="00CA1799"/>
    <w:rsid w:val="00CA47C6"/>
    <w:rsid w:val="00CD5DE3"/>
    <w:rsid w:val="00CF2ED8"/>
    <w:rsid w:val="00D023C7"/>
    <w:rsid w:val="00D04E7F"/>
    <w:rsid w:val="00D31B60"/>
    <w:rsid w:val="00D41B56"/>
    <w:rsid w:val="00D42E5F"/>
    <w:rsid w:val="00D435ED"/>
    <w:rsid w:val="00D61ECF"/>
    <w:rsid w:val="00D6447F"/>
    <w:rsid w:val="00D808F8"/>
    <w:rsid w:val="00D812AA"/>
    <w:rsid w:val="00D93710"/>
    <w:rsid w:val="00DA7F27"/>
    <w:rsid w:val="00DB5889"/>
    <w:rsid w:val="00DD0F5E"/>
    <w:rsid w:val="00DD348D"/>
    <w:rsid w:val="00E21907"/>
    <w:rsid w:val="00E87785"/>
    <w:rsid w:val="00E93078"/>
    <w:rsid w:val="00EA51C1"/>
    <w:rsid w:val="00EA6A19"/>
    <w:rsid w:val="00ED4B13"/>
    <w:rsid w:val="00EF0246"/>
    <w:rsid w:val="00F06FB2"/>
    <w:rsid w:val="00F25968"/>
    <w:rsid w:val="00F56DC4"/>
    <w:rsid w:val="00F721D1"/>
    <w:rsid w:val="00F82272"/>
    <w:rsid w:val="00F91ECC"/>
    <w:rsid w:val="00FA29D2"/>
    <w:rsid w:val="00FC47A6"/>
    <w:rsid w:val="00FE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B4B4"/>
  <w15:docId w15:val="{C38F8F2E-30D5-410E-A4DF-17F33DB7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93"/>
    <w:rPr>
      <w:rFonts w:ascii="Segoe UI" w:hAnsi="Segoe UI" w:cs="Segoe UI"/>
      <w:sz w:val="18"/>
      <w:szCs w:val="18"/>
    </w:rPr>
  </w:style>
  <w:style w:type="paragraph" w:styleId="ListParagraph">
    <w:name w:val="List Paragraph"/>
    <w:basedOn w:val="Normal"/>
    <w:uiPriority w:val="34"/>
    <w:qFormat/>
    <w:rsid w:val="004A44DF"/>
    <w:pPr>
      <w:ind w:left="720"/>
      <w:contextualSpacing/>
    </w:pPr>
  </w:style>
  <w:style w:type="character" w:styleId="Hyperlink">
    <w:name w:val="Hyperlink"/>
    <w:basedOn w:val="DefaultParagraphFont"/>
    <w:uiPriority w:val="99"/>
    <w:unhideWhenUsed/>
    <w:rsid w:val="00455B5E"/>
    <w:rPr>
      <w:color w:val="0000FF"/>
      <w:u w:val="single"/>
    </w:rPr>
  </w:style>
  <w:style w:type="character" w:styleId="UnresolvedMention">
    <w:name w:val="Unresolved Mention"/>
    <w:basedOn w:val="DefaultParagraphFont"/>
    <w:uiPriority w:val="99"/>
    <w:semiHidden/>
    <w:unhideWhenUsed/>
    <w:rsid w:val="00455B5E"/>
    <w:rPr>
      <w:color w:val="605E5C"/>
      <w:shd w:val="clear" w:color="auto" w:fill="E1DFDD"/>
    </w:rPr>
  </w:style>
  <w:style w:type="paragraph" w:styleId="Header">
    <w:name w:val="header"/>
    <w:basedOn w:val="Normal"/>
    <w:link w:val="HeaderChar"/>
    <w:uiPriority w:val="99"/>
    <w:unhideWhenUsed/>
    <w:rsid w:val="0045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5E"/>
  </w:style>
  <w:style w:type="paragraph" w:styleId="Footer">
    <w:name w:val="footer"/>
    <w:basedOn w:val="Normal"/>
    <w:link w:val="FooterChar"/>
    <w:uiPriority w:val="99"/>
    <w:unhideWhenUsed/>
    <w:rsid w:val="0045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5E"/>
  </w:style>
  <w:style w:type="paragraph" w:styleId="NormalWeb">
    <w:name w:val="Normal (Web)"/>
    <w:basedOn w:val="Normal"/>
    <w:uiPriority w:val="99"/>
    <w:semiHidden/>
    <w:unhideWhenUsed/>
    <w:rsid w:val="00BE5C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95030">
      <w:bodyDiv w:val="1"/>
      <w:marLeft w:val="0"/>
      <w:marRight w:val="0"/>
      <w:marTop w:val="0"/>
      <w:marBottom w:val="0"/>
      <w:divBdr>
        <w:top w:val="none" w:sz="0" w:space="0" w:color="auto"/>
        <w:left w:val="none" w:sz="0" w:space="0" w:color="auto"/>
        <w:bottom w:val="none" w:sz="0" w:space="0" w:color="auto"/>
        <w:right w:val="none" w:sz="0" w:space="0" w:color="auto"/>
      </w:divBdr>
    </w:div>
    <w:div w:id="900562196">
      <w:bodyDiv w:val="1"/>
      <w:marLeft w:val="0"/>
      <w:marRight w:val="0"/>
      <w:marTop w:val="0"/>
      <w:marBottom w:val="0"/>
      <w:divBdr>
        <w:top w:val="none" w:sz="0" w:space="0" w:color="auto"/>
        <w:left w:val="none" w:sz="0" w:space="0" w:color="auto"/>
        <w:bottom w:val="none" w:sz="0" w:space="0" w:color="auto"/>
        <w:right w:val="none" w:sz="0" w:space="0" w:color="auto"/>
      </w:divBdr>
    </w:div>
    <w:div w:id="992952612">
      <w:bodyDiv w:val="1"/>
      <w:marLeft w:val="0"/>
      <w:marRight w:val="0"/>
      <w:marTop w:val="0"/>
      <w:marBottom w:val="0"/>
      <w:divBdr>
        <w:top w:val="none" w:sz="0" w:space="0" w:color="auto"/>
        <w:left w:val="none" w:sz="0" w:space="0" w:color="auto"/>
        <w:bottom w:val="none" w:sz="0" w:space="0" w:color="auto"/>
        <w:right w:val="none" w:sz="0" w:space="0" w:color="auto"/>
      </w:divBdr>
    </w:div>
    <w:div w:id="17453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11B7-F81C-43E0-A52A-2E51452E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dc:creator>
  <cp:lastModifiedBy>Town Administrator</cp:lastModifiedBy>
  <cp:revision>21</cp:revision>
  <cp:lastPrinted>2020-11-13T16:53:00Z</cp:lastPrinted>
  <dcterms:created xsi:type="dcterms:W3CDTF">2020-10-07T14:48:00Z</dcterms:created>
  <dcterms:modified xsi:type="dcterms:W3CDTF">2020-11-13T16:54:00Z</dcterms:modified>
</cp:coreProperties>
</file>